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AD8" w:rsidRDefault="00B433B3">
      <w:pPr>
        <w:rPr>
          <w:b/>
          <w:sz w:val="32"/>
          <w:szCs w:val="32"/>
        </w:rPr>
      </w:pPr>
      <w:r>
        <w:rPr>
          <w:b/>
          <w:sz w:val="32"/>
          <w:szCs w:val="32"/>
        </w:rPr>
        <w:t>Tabulky</w:t>
      </w:r>
    </w:p>
    <w:p w:rsidR="00440F8B" w:rsidRDefault="00B433B3" w:rsidP="00B433B3">
      <w:pPr>
        <w:jc w:val="both"/>
        <w:rPr>
          <w:sz w:val="24"/>
          <w:szCs w:val="24"/>
        </w:rPr>
      </w:pPr>
      <w:r>
        <w:rPr>
          <w:sz w:val="24"/>
          <w:szCs w:val="24"/>
        </w:rPr>
        <w:t>č. 1a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Plnění závazných ukazatelů</w:t>
      </w:r>
    </w:p>
    <w:p w:rsidR="00B433B3" w:rsidRDefault="00B433B3" w:rsidP="00B433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č. 1b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Plnění závazných ukazatelů v uplynulých 5 letech</w:t>
      </w:r>
    </w:p>
    <w:p w:rsidR="00B433B3" w:rsidRDefault="00B433B3" w:rsidP="00B433B3">
      <w:pPr>
        <w:jc w:val="both"/>
        <w:rPr>
          <w:sz w:val="24"/>
          <w:szCs w:val="24"/>
        </w:rPr>
      </w:pPr>
      <w:r>
        <w:rPr>
          <w:sz w:val="24"/>
          <w:szCs w:val="24"/>
        </w:rPr>
        <w:t>č. 2a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Příjmy v druhovém třídění</w:t>
      </w:r>
    </w:p>
    <w:p w:rsidR="00B433B3" w:rsidRDefault="00B433B3" w:rsidP="00B433B3">
      <w:pPr>
        <w:jc w:val="both"/>
        <w:rPr>
          <w:sz w:val="24"/>
          <w:szCs w:val="24"/>
        </w:rPr>
      </w:pPr>
      <w:r>
        <w:rPr>
          <w:sz w:val="24"/>
          <w:szCs w:val="24"/>
        </w:rPr>
        <w:t>č. 2b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Příjmy v druhovém třídění v uplynulých 5 letech</w:t>
      </w:r>
    </w:p>
    <w:p w:rsidR="00B433B3" w:rsidRDefault="00B433B3" w:rsidP="00B433B3">
      <w:pPr>
        <w:jc w:val="both"/>
        <w:rPr>
          <w:sz w:val="24"/>
          <w:szCs w:val="24"/>
        </w:rPr>
      </w:pPr>
      <w:r>
        <w:rPr>
          <w:sz w:val="24"/>
          <w:szCs w:val="24"/>
        </w:rPr>
        <w:t>č. 3a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Výdaje v druhovém třídění</w:t>
      </w:r>
    </w:p>
    <w:p w:rsidR="00B433B3" w:rsidRDefault="00B433B3" w:rsidP="00B433B3">
      <w:pPr>
        <w:jc w:val="both"/>
        <w:rPr>
          <w:sz w:val="24"/>
          <w:szCs w:val="24"/>
        </w:rPr>
      </w:pPr>
      <w:r>
        <w:rPr>
          <w:sz w:val="24"/>
          <w:szCs w:val="24"/>
        </w:rPr>
        <w:t>č. 3b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Výdaje v druhovém třídění v uplynulých 5 letech</w:t>
      </w:r>
    </w:p>
    <w:p w:rsidR="00B433B3" w:rsidRDefault="00B433B3" w:rsidP="00B433B3">
      <w:pPr>
        <w:jc w:val="both"/>
        <w:rPr>
          <w:sz w:val="24"/>
          <w:szCs w:val="24"/>
        </w:rPr>
      </w:pPr>
      <w:r>
        <w:rPr>
          <w:sz w:val="24"/>
          <w:szCs w:val="24"/>
        </w:rPr>
        <w:t>č. 3c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Výdaje v odvětvovém třídění</w:t>
      </w:r>
    </w:p>
    <w:p w:rsidR="00B433B3" w:rsidRDefault="00B433B3" w:rsidP="00B433B3">
      <w:pPr>
        <w:jc w:val="both"/>
        <w:rPr>
          <w:sz w:val="24"/>
          <w:szCs w:val="24"/>
        </w:rPr>
      </w:pPr>
      <w:r>
        <w:rPr>
          <w:sz w:val="24"/>
          <w:szCs w:val="24"/>
        </w:rPr>
        <w:t>č. 3d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Výdaje v odvětvovém třídění v uplynulých 5 letech</w:t>
      </w:r>
    </w:p>
    <w:p w:rsidR="00B433B3" w:rsidRDefault="00B433B3" w:rsidP="00B433B3">
      <w:pPr>
        <w:jc w:val="both"/>
        <w:rPr>
          <w:sz w:val="24"/>
          <w:szCs w:val="24"/>
        </w:rPr>
      </w:pPr>
      <w:r>
        <w:rPr>
          <w:sz w:val="24"/>
          <w:szCs w:val="24"/>
        </w:rPr>
        <w:t>č. 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Výdaje v programovém třídění rozpočtové skladby</w:t>
      </w:r>
    </w:p>
    <w:p w:rsidR="00B433B3" w:rsidRDefault="00B433B3" w:rsidP="00B433B3">
      <w:pPr>
        <w:jc w:val="both"/>
        <w:rPr>
          <w:sz w:val="24"/>
          <w:szCs w:val="24"/>
        </w:rPr>
      </w:pPr>
      <w:r>
        <w:rPr>
          <w:sz w:val="24"/>
          <w:szCs w:val="24"/>
        </w:rPr>
        <w:t>č. 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Výdaje v programovém třídění rozpočtové skladby</w:t>
      </w:r>
    </w:p>
    <w:p w:rsidR="00B433B3" w:rsidRDefault="00B433B3" w:rsidP="00B433B3">
      <w:pPr>
        <w:ind w:left="1418" w:hanging="1418"/>
        <w:jc w:val="both"/>
        <w:rPr>
          <w:sz w:val="24"/>
          <w:szCs w:val="24"/>
        </w:rPr>
      </w:pPr>
      <w:r>
        <w:rPr>
          <w:sz w:val="24"/>
          <w:szCs w:val="24"/>
        </w:rPr>
        <w:t>č. 6</w:t>
      </w:r>
      <w:r>
        <w:rPr>
          <w:sz w:val="24"/>
          <w:szCs w:val="24"/>
        </w:rPr>
        <w:tab/>
        <w:t>Příjmy na programy/projekty spolufinancované z rozpočtu Evropské unie nebo finančních mechanismů</w:t>
      </w:r>
    </w:p>
    <w:p w:rsidR="00B433B3" w:rsidRDefault="00B433B3" w:rsidP="00B433B3">
      <w:pPr>
        <w:ind w:left="1418" w:hanging="1418"/>
        <w:jc w:val="both"/>
        <w:rPr>
          <w:sz w:val="24"/>
          <w:szCs w:val="24"/>
        </w:rPr>
      </w:pPr>
      <w:r>
        <w:rPr>
          <w:sz w:val="24"/>
          <w:szCs w:val="24"/>
        </w:rPr>
        <w:t>č. 7</w:t>
      </w:r>
      <w:r>
        <w:rPr>
          <w:sz w:val="24"/>
          <w:szCs w:val="24"/>
        </w:rPr>
        <w:tab/>
        <w:t>Výdaje</w:t>
      </w:r>
      <w:r>
        <w:rPr>
          <w:sz w:val="24"/>
          <w:szCs w:val="24"/>
        </w:rPr>
        <w:t xml:space="preserve"> na programy/projekty spolufinancované z rozpočtu Evropské unie nebo finančních mechanismů</w:t>
      </w:r>
    </w:p>
    <w:p w:rsidR="00B433B3" w:rsidRDefault="00B433B3" w:rsidP="00B433B3">
      <w:pPr>
        <w:ind w:left="1418" w:hanging="1418"/>
        <w:jc w:val="both"/>
        <w:rPr>
          <w:sz w:val="24"/>
          <w:szCs w:val="24"/>
        </w:rPr>
      </w:pPr>
      <w:r>
        <w:rPr>
          <w:sz w:val="24"/>
          <w:szCs w:val="24"/>
        </w:rPr>
        <w:t>č. 8</w:t>
      </w:r>
      <w:r>
        <w:rPr>
          <w:sz w:val="24"/>
          <w:szCs w:val="24"/>
        </w:rPr>
        <w:tab/>
        <w:t>Rozbor zaměstnanosti a čerpání prostředků na platy a ostatní platby za provedenou práci/ostatní osobní náklady</w:t>
      </w:r>
    </w:p>
    <w:p w:rsidR="00B433B3" w:rsidRDefault="00B433B3" w:rsidP="00B433B3">
      <w:pPr>
        <w:ind w:left="1418" w:hanging="1418"/>
        <w:jc w:val="both"/>
        <w:rPr>
          <w:sz w:val="24"/>
          <w:szCs w:val="24"/>
        </w:rPr>
      </w:pPr>
      <w:r>
        <w:rPr>
          <w:sz w:val="24"/>
          <w:szCs w:val="24"/>
        </w:rPr>
        <w:t>č. 9</w:t>
      </w:r>
      <w:r>
        <w:rPr>
          <w:sz w:val="24"/>
          <w:szCs w:val="24"/>
        </w:rPr>
        <w:tab/>
        <w:t>Rozbor zaměstnanosti a čerpání prostředků na platy a ostatní platby za provedenou práci/ostatní osobní náklady zapojených do programů/projektů financovaných a spolufinancovaných z rozpočtu Evropské unie nebo finančních mechanismů</w:t>
      </w:r>
    </w:p>
    <w:p w:rsidR="00B433B3" w:rsidRDefault="00B433B3" w:rsidP="00B433B3">
      <w:pPr>
        <w:ind w:left="1418" w:hanging="1418"/>
        <w:jc w:val="both"/>
        <w:rPr>
          <w:sz w:val="24"/>
          <w:szCs w:val="24"/>
        </w:rPr>
      </w:pPr>
      <w:r>
        <w:rPr>
          <w:sz w:val="24"/>
          <w:szCs w:val="24"/>
        </w:rPr>
        <w:t>č. 10</w:t>
      </w:r>
      <w:r>
        <w:rPr>
          <w:sz w:val="24"/>
          <w:szCs w:val="24"/>
        </w:rPr>
        <w:tab/>
        <w:t>Užší běžné výdaje v uplynulých 5 letech</w:t>
      </w:r>
    </w:p>
    <w:p w:rsidR="00B433B3" w:rsidRDefault="00B433B3" w:rsidP="00B433B3">
      <w:pPr>
        <w:ind w:left="1418" w:hanging="1418"/>
        <w:jc w:val="both"/>
        <w:rPr>
          <w:sz w:val="24"/>
          <w:szCs w:val="24"/>
        </w:rPr>
      </w:pPr>
      <w:r>
        <w:rPr>
          <w:sz w:val="24"/>
          <w:szCs w:val="24"/>
        </w:rPr>
        <w:t>č. 11a</w:t>
      </w:r>
      <w:r>
        <w:rPr>
          <w:sz w:val="24"/>
          <w:szCs w:val="24"/>
        </w:rPr>
        <w:tab/>
        <w:t>Nároky z nespotřebovaných výdajů</w:t>
      </w:r>
    </w:p>
    <w:p w:rsidR="00B433B3" w:rsidRPr="00B433B3" w:rsidRDefault="00B433B3" w:rsidP="00B433B3">
      <w:pPr>
        <w:ind w:left="1418" w:hanging="1418"/>
        <w:jc w:val="both"/>
        <w:rPr>
          <w:sz w:val="24"/>
          <w:szCs w:val="24"/>
        </w:rPr>
      </w:pPr>
      <w:r>
        <w:rPr>
          <w:sz w:val="24"/>
          <w:szCs w:val="24"/>
        </w:rPr>
        <w:t>č. 11b</w:t>
      </w:r>
      <w:r>
        <w:rPr>
          <w:sz w:val="24"/>
          <w:szCs w:val="24"/>
        </w:rPr>
        <w:tab/>
        <w:t>Nároky z nespotřebovaných výdajů v uplynulých 5 letech</w:t>
      </w:r>
      <w:bookmarkStart w:id="0" w:name="_GoBack"/>
      <w:bookmarkEnd w:id="0"/>
    </w:p>
    <w:p w:rsidR="00440F8B" w:rsidRPr="00440F8B" w:rsidRDefault="00440F8B" w:rsidP="00440F8B">
      <w:pPr>
        <w:ind w:left="720"/>
        <w:rPr>
          <w:sz w:val="24"/>
          <w:szCs w:val="24"/>
        </w:rPr>
      </w:pPr>
    </w:p>
    <w:p w:rsidR="00440F8B" w:rsidRPr="00440F8B" w:rsidRDefault="00440F8B" w:rsidP="00440F8B">
      <w:pPr>
        <w:pStyle w:val="Odstavecseseznamem"/>
        <w:rPr>
          <w:sz w:val="24"/>
          <w:szCs w:val="24"/>
        </w:rPr>
      </w:pPr>
    </w:p>
    <w:sectPr w:rsidR="00440F8B" w:rsidRPr="00440F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C2372"/>
    <w:multiLevelType w:val="hybridMultilevel"/>
    <w:tmpl w:val="158E58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F8B"/>
    <w:rsid w:val="00440F8B"/>
    <w:rsid w:val="007F3AD8"/>
    <w:rsid w:val="00845CCB"/>
    <w:rsid w:val="00B4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17E05"/>
  <w15:chartTrackingRefBased/>
  <w15:docId w15:val="{09A8AAC7-6638-4E5F-A46C-DD472D62E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40F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 Daniel Ing.</dc:creator>
  <cp:keywords/>
  <dc:description/>
  <cp:lastModifiedBy>Novák Daniel Ing.</cp:lastModifiedBy>
  <cp:revision>2</cp:revision>
  <dcterms:created xsi:type="dcterms:W3CDTF">2023-03-02T16:14:00Z</dcterms:created>
  <dcterms:modified xsi:type="dcterms:W3CDTF">2023-03-02T16:14:00Z</dcterms:modified>
</cp:coreProperties>
</file>